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BA" w:rsidRDefault="004329BA" w:rsidP="00432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</w:t>
      </w:r>
      <w:r w:rsidRPr="00781A2A">
        <w:rPr>
          <w:b/>
          <w:sz w:val="28"/>
          <w:szCs w:val="28"/>
        </w:rPr>
        <w:t>про проведення електронних консультацій з громадськістю</w:t>
      </w:r>
    </w:p>
    <w:p w:rsidR="004329BA" w:rsidRDefault="004329BA" w:rsidP="004329BA">
      <w:pPr>
        <w:jc w:val="center"/>
        <w:rPr>
          <w:rStyle w:val="a3"/>
          <w:b w:val="0"/>
          <w:sz w:val="28"/>
          <w:szCs w:val="28"/>
          <w:shd w:val="clear" w:color="auto" w:fill="FFFFFF"/>
        </w:rPr>
      </w:pPr>
      <w:r w:rsidRPr="00781A2A">
        <w:rPr>
          <w:b/>
          <w:sz w:val="28"/>
          <w:szCs w:val="28"/>
        </w:rPr>
        <w:t>щодо про</w:t>
      </w:r>
      <w:r>
        <w:rPr>
          <w:b/>
          <w:sz w:val="28"/>
          <w:szCs w:val="28"/>
        </w:rPr>
        <w:t>є</w:t>
      </w:r>
      <w:r w:rsidRPr="00781A2A">
        <w:rPr>
          <w:b/>
          <w:sz w:val="28"/>
          <w:szCs w:val="28"/>
        </w:rPr>
        <w:t xml:space="preserve">кту </w:t>
      </w:r>
      <w:r w:rsidRPr="004329BA">
        <w:rPr>
          <w:rStyle w:val="a3"/>
          <w:sz w:val="28"/>
          <w:szCs w:val="28"/>
          <w:shd w:val="clear" w:color="auto" w:fill="FFFFFF"/>
        </w:rPr>
        <w:t>розпорядження голови Чернігівської обласної державної адміністрації «</w:t>
      </w:r>
      <w:r w:rsidRPr="004329BA">
        <w:rPr>
          <w:b/>
          <w:bCs/>
          <w:iCs/>
          <w:sz w:val="28"/>
          <w:szCs w:val="28"/>
        </w:rPr>
        <w:t>Про встановлення розміру плати за участь у конкурсі з перевезення пасажирів на автобусних маршрутах загального користування</w:t>
      </w:r>
      <w:r w:rsidRPr="004329BA">
        <w:rPr>
          <w:rStyle w:val="a3"/>
          <w:b w:val="0"/>
          <w:sz w:val="28"/>
          <w:szCs w:val="28"/>
          <w:shd w:val="clear" w:color="auto" w:fill="FFFFFF"/>
        </w:rPr>
        <w:t>»</w:t>
      </w:r>
    </w:p>
    <w:p w:rsidR="004329BA" w:rsidRPr="004329BA" w:rsidRDefault="004329BA" w:rsidP="004329BA">
      <w:pPr>
        <w:jc w:val="center"/>
        <w:rPr>
          <w:b/>
          <w:sz w:val="28"/>
          <w:szCs w:val="28"/>
        </w:rPr>
      </w:pPr>
    </w:p>
    <w:p w:rsidR="004329BA" w:rsidRDefault="004329BA" w:rsidP="004329BA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</w:t>
      </w:r>
      <w:r w:rsidRPr="000C10E7">
        <w:rPr>
          <w:sz w:val="28"/>
          <w:szCs w:val="28"/>
        </w:rPr>
        <w:t>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державної політики»</w:t>
      </w:r>
      <w:r>
        <w:rPr>
          <w:sz w:val="28"/>
          <w:szCs w:val="28"/>
        </w:rPr>
        <w:t>, з 01.09.2020 по 16.09.2020 на офіційному сайті Чернігівської обласної державної адміністрації був розміщений проєкт</w:t>
      </w:r>
      <w:r w:rsidRPr="004329BA">
        <w:rPr>
          <w:sz w:val="28"/>
          <w:szCs w:val="28"/>
        </w:rPr>
        <w:t xml:space="preserve"> </w:t>
      </w:r>
      <w:r w:rsidRPr="004329BA">
        <w:rPr>
          <w:rStyle w:val="a3"/>
          <w:b w:val="0"/>
          <w:sz w:val="28"/>
          <w:szCs w:val="28"/>
          <w:shd w:val="clear" w:color="auto" w:fill="FFFFFF"/>
        </w:rPr>
        <w:t>розпорядження голови Чернігівської обласної державної адміністрації «</w:t>
      </w:r>
      <w:r w:rsidRPr="004329BA">
        <w:rPr>
          <w:bCs/>
          <w:iCs/>
          <w:sz w:val="28"/>
          <w:szCs w:val="28"/>
        </w:rPr>
        <w:t>Про встановлення розміру плати за участь у конкурсі з перевезення пасажирів на автобусних маршрутах загального користування</w:t>
      </w:r>
      <w:r w:rsidRPr="004329BA">
        <w:rPr>
          <w:rStyle w:val="a3"/>
          <w:sz w:val="28"/>
          <w:szCs w:val="28"/>
          <w:shd w:val="clear" w:color="auto" w:fill="FFFFFF"/>
        </w:rPr>
        <w:t>»</w:t>
      </w:r>
      <w:r w:rsidRPr="004329BA">
        <w:rPr>
          <w:color w:val="000000"/>
          <w:spacing w:val="-2"/>
          <w:sz w:val="28"/>
          <w:szCs w:val="28"/>
        </w:rPr>
        <w:t>.</w:t>
      </w:r>
    </w:p>
    <w:p w:rsidR="004329BA" w:rsidRPr="004329BA" w:rsidRDefault="004329BA" w:rsidP="004329BA">
      <w:pPr>
        <w:ind w:firstLine="709"/>
        <w:jc w:val="both"/>
        <w:rPr>
          <w:sz w:val="28"/>
          <w:szCs w:val="28"/>
        </w:rPr>
      </w:pPr>
      <w:r w:rsidRPr="007F7BEF">
        <w:rPr>
          <w:sz w:val="28"/>
          <w:szCs w:val="28"/>
        </w:rPr>
        <w:t xml:space="preserve">Запропонований проєкт розроблено відповідно до </w:t>
      </w:r>
      <w:r>
        <w:rPr>
          <w:sz w:val="28"/>
          <w:szCs w:val="28"/>
        </w:rPr>
        <w:t xml:space="preserve">законів України «Про місцеві державні адміністрації», «Про автомобільний транспорт», Порядку </w:t>
      </w:r>
      <w:r w:rsidRPr="004329BA">
        <w:rPr>
          <w:color w:val="000000"/>
          <w:sz w:val="28"/>
          <w:szCs w:val="28"/>
        </w:rPr>
        <w:t>проведення конкурсу з перевезення пасажирів на автобусному маршруті загального користування”, затвердженого постановою Кабінету Міністрів України від 3 грудня 2008 року № 1081 «Про затвердження Порядку проведення конкурсу з перевезення пасажирів на автобусному маршруті загального користування” (із змінами)</w:t>
      </w:r>
      <w:r w:rsidRPr="004329BA">
        <w:rPr>
          <w:sz w:val="28"/>
          <w:szCs w:val="28"/>
        </w:rPr>
        <w:t>.</w:t>
      </w:r>
    </w:p>
    <w:p w:rsidR="004329BA" w:rsidRPr="007F7BEF" w:rsidRDefault="004329BA" w:rsidP="004329BA">
      <w:pPr>
        <w:ind w:firstLine="709"/>
        <w:jc w:val="both"/>
        <w:rPr>
          <w:bCs/>
          <w:sz w:val="28"/>
          <w:szCs w:val="28"/>
        </w:rPr>
      </w:pPr>
      <w:r w:rsidRPr="007F7BEF">
        <w:rPr>
          <w:sz w:val="28"/>
          <w:szCs w:val="28"/>
        </w:rPr>
        <w:t xml:space="preserve">Проєкт розпорядження передбачає </w:t>
      </w:r>
      <w:r w:rsidRPr="00337F2A">
        <w:rPr>
          <w:color w:val="000000"/>
          <w:sz w:val="28"/>
          <w:szCs w:val="28"/>
        </w:rPr>
        <w:t>затверд</w:t>
      </w:r>
      <w:r>
        <w:rPr>
          <w:color w:val="000000"/>
          <w:sz w:val="28"/>
          <w:szCs w:val="28"/>
        </w:rPr>
        <w:t>ження</w:t>
      </w:r>
      <w:r w:rsidRPr="00337F2A">
        <w:rPr>
          <w:color w:val="000000"/>
          <w:sz w:val="28"/>
          <w:szCs w:val="28"/>
        </w:rPr>
        <w:t xml:space="preserve"> кошторис</w:t>
      </w:r>
      <w:r>
        <w:rPr>
          <w:color w:val="000000"/>
          <w:sz w:val="28"/>
          <w:szCs w:val="28"/>
        </w:rPr>
        <w:t>у</w:t>
      </w:r>
      <w:r w:rsidRPr="00337F2A">
        <w:rPr>
          <w:color w:val="000000"/>
          <w:sz w:val="28"/>
          <w:szCs w:val="28"/>
        </w:rPr>
        <w:t xml:space="preserve"> витрат</w:t>
      </w:r>
      <w:r w:rsidRPr="00337F2A">
        <w:rPr>
          <w:sz w:val="28"/>
          <w:szCs w:val="28"/>
        </w:rPr>
        <w:t>, пов’язаних з підготовкою та проведенням конкурсу з перевезення пасажирів на приміських і міжміських автобусних маршрутах загального користування, що не виходять за межі території Чернігівської області (внутрішньообласні маршрути) та встановлення</w:t>
      </w:r>
      <w:r w:rsidRPr="00337F2A">
        <w:rPr>
          <w:color w:val="000000"/>
          <w:sz w:val="28"/>
          <w:szCs w:val="28"/>
        </w:rPr>
        <w:t xml:space="preserve"> розміру плати за участь у конкурсі</w:t>
      </w:r>
      <w:r w:rsidRPr="00337F2A">
        <w:rPr>
          <w:b/>
          <w:bCs/>
          <w:iCs/>
          <w:sz w:val="28"/>
          <w:szCs w:val="28"/>
        </w:rPr>
        <w:t xml:space="preserve"> </w:t>
      </w:r>
      <w:r w:rsidRPr="00337F2A">
        <w:rPr>
          <w:bCs/>
          <w:iCs/>
          <w:sz w:val="28"/>
          <w:szCs w:val="28"/>
        </w:rPr>
        <w:t>з</w:t>
      </w:r>
      <w:r w:rsidRPr="00337F2A">
        <w:rPr>
          <w:b/>
          <w:bCs/>
          <w:iCs/>
          <w:sz w:val="28"/>
          <w:szCs w:val="28"/>
        </w:rPr>
        <w:t xml:space="preserve"> </w:t>
      </w:r>
      <w:r w:rsidRPr="00337F2A">
        <w:rPr>
          <w:bCs/>
          <w:iCs/>
          <w:sz w:val="28"/>
          <w:szCs w:val="28"/>
        </w:rPr>
        <w:t>перевезення пасажирів на автобусних маршрутах загального користування,</w:t>
      </w:r>
      <w:r w:rsidRPr="00337F2A">
        <w:rPr>
          <w:sz w:val="28"/>
          <w:szCs w:val="28"/>
        </w:rPr>
        <w:t xml:space="preserve"> що не виходять за межі території Чернігівської</w:t>
      </w:r>
      <w:r w:rsidRPr="00337F2A">
        <w:rPr>
          <w:color w:val="000000"/>
          <w:sz w:val="28"/>
          <w:szCs w:val="28"/>
        </w:rPr>
        <w:t xml:space="preserve"> області (внутрішньообласні маршрути)</w:t>
      </w:r>
      <w:r w:rsidRPr="007F7BEF">
        <w:rPr>
          <w:bCs/>
          <w:sz w:val="28"/>
          <w:szCs w:val="28"/>
        </w:rPr>
        <w:t>.</w:t>
      </w:r>
    </w:p>
    <w:p w:rsidR="004329BA" w:rsidRPr="007F7BEF" w:rsidRDefault="004329BA" w:rsidP="004329BA">
      <w:pPr>
        <w:pStyle w:val="2"/>
        <w:rPr>
          <w:szCs w:val="28"/>
        </w:rPr>
      </w:pPr>
      <w:r w:rsidRPr="006F09DD">
        <w:rPr>
          <w:bCs/>
          <w:szCs w:val="28"/>
        </w:rPr>
        <w:t xml:space="preserve">З 01 </w:t>
      </w:r>
      <w:r w:rsidR="006F09DD" w:rsidRPr="006F09DD">
        <w:rPr>
          <w:bCs/>
          <w:szCs w:val="28"/>
        </w:rPr>
        <w:t>жовтня</w:t>
      </w:r>
      <w:r w:rsidRPr="006F09DD">
        <w:rPr>
          <w:bCs/>
          <w:szCs w:val="28"/>
        </w:rPr>
        <w:t xml:space="preserve"> 2020 року до 1</w:t>
      </w:r>
      <w:r w:rsidR="006F09DD" w:rsidRPr="006F09DD">
        <w:rPr>
          <w:bCs/>
          <w:szCs w:val="28"/>
        </w:rPr>
        <w:t xml:space="preserve">5 </w:t>
      </w:r>
      <w:bookmarkStart w:id="0" w:name="_GoBack"/>
      <w:bookmarkEnd w:id="0"/>
      <w:r w:rsidR="006F09DD">
        <w:rPr>
          <w:bCs/>
          <w:szCs w:val="28"/>
        </w:rPr>
        <w:t>жовтня</w:t>
      </w:r>
      <w:r w:rsidRPr="007F7BEF">
        <w:rPr>
          <w:bCs/>
          <w:szCs w:val="28"/>
        </w:rPr>
        <w:t xml:space="preserve"> 20</w:t>
      </w:r>
      <w:r>
        <w:rPr>
          <w:bCs/>
          <w:szCs w:val="28"/>
        </w:rPr>
        <w:t>20</w:t>
      </w:r>
      <w:r w:rsidRPr="007F7BEF">
        <w:rPr>
          <w:bCs/>
          <w:szCs w:val="28"/>
        </w:rPr>
        <w:t xml:space="preserve"> року пропозицій та зауважень до проєкту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4329BA" w:rsidRPr="000C10E7" w:rsidRDefault="004329BA" w:rsidP="004329BA">
      <w:pPr>
        <w:ind w:firstLine="709"/>
        <w:jc w:val="both"/>
        <w:rPr>
          <w:i/>
          <w:color w:val="000000"/>
          <w:spacing w:val="-2"/>
          <w:sz w:val="28"/>
          <w:szCs w:val="28"/>
        </w:rPr>
      </w:pPr>
    </w:p>
    <w:p w:rsidR="004329BA" w:rsidRPr="000C10E7" w:rsidRDefault="004329BA" w:rsidP="004329BA">
      <w:pPr>
        <w:ind w:left="2124" w:firstLine="709"/>
        <w:jc w:val="right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Департамент енергоефективності, транспорту, </w:t>
      </w:r>
      <w:r w:rsidR="00A9657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зв’язку та житлово-комунального господарства Чернігівської обласної державної адміністрації</w:t>
      </w:r>
    </w:p>
    <w:p w:rsidR="0013522B" w:rsidRDefault="006F09DD"/>
    <w:sectPr w:rsidR="0013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FA"/>
    <w:rsid w:val="000A58FA"/>
    <w:rsid w:val="004329BA"/>
    <w:rsid w:val="00500174"/>
    <w:rsid w:val="006E38C2"/>
    <w:rsid w:val="006F09DD"/>
    <w:rsid w:val="00782BB3"/>
    <w:rsid w:val="00A96574"/>
    <w:rsid w:val="00E8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5A69"/>
  <w15:chartTrackingRefBased/>
  <w15:docId w15:val="{61724730-3B2E-48E8-8117-2BE6AFA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29BA"/>
    <w:rPr>
      <w:b/>
      <w:bCs/>
    </w:rPr>
  </w:style>
  <w:style w:type="paragraph" w:styleId="2">
    <w:name w:val="Body Text Indent 2"/>
    <w:basedOn w:val="a"/>
    <w:link w:val="20"/>
    <w:rsid w:val="004329B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329BA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2020-09-29T09:03:00Z</dcterms:created>
  <dcterms:modified xsi:type="dcterms:W3CDTF">2020-10-15T12:01:00Z</dcterms:modified>
</cp:coreProperties>
</file>